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0E97" w14:textId="45FD4801" w:rsidR="0026702B" w:rsidRPr="00B8634D" w:rsidRDefault="0026702B" w:rsidP="00F54CCB">
      <w:pPr>
        <w:pStyle w:val="Kop1"/>
        <w:rPr>
          <w:color w:val="auto"/>
          <w:shd w:val="clear" w:color="auto" w:fill="FFFFFF"/>
        </w:rPr>
      </w:pPr>
      <w:proofErr w:type="spellStart"/>
      <w:r w:rsidRPr="00B8634D">
        <w:rPr>
          <w:color w:val="auto"/>
          <w:shd w:val="clear" w:color="auto" w:fill="FFFFFF"/>
        </w:rPr>
        <w:t>Achillea</w:t>
      </w:r>
      <w:proofErr w:type="spellEnd"/>
      <w:r w:rsidRPr="00B8634D">
        <w:rPr>
          <w:color w:val="auto"/>
          <w:shd w:val="clear" w:color="auto" w:fill="FFFFFF"/>
        </w:rPr>
        <w:t xml:space="preserve"> </w:t>
      </w:r>
      <w:proofErr w:type="spellStart"/>
      <w:r w:rsidRPr="00B8634D">
        <w:rPr>
          <w:color w:val="auto"/>
          <w:shd w:val="clear" w:color="auto" w:fill="FFFFFF"/>
        </w:rPr>
        <w:t>millefolium</w:t>
      </w:r>
      <w:proofErr w:type="spellEnd"/>
    </w:p>
    <w:p w14:paraId="20C017DF" w14:textId="290ABF4F" w:rsidR="00F54CCB" w:rsidRPr="00F54CCB" w:rsidRDefault="00F54CCB" w:rsidP="00F54CCB">
      <w:pPr>
        <w:pStyle w:val="Kop1"/>
        <w:rPr>
          <w:shd w:val="clear" w:color="auto" w:fill="FFFFFF"/>
        </w:rPr>
      </w:pPr>
      <w:r w:rsidRPr="00B8634D">
        <w:rPr>
          <w:b/>
          <w:bCs/>
          <w:i/>
          <w:iCs/>
          <w:caps/>
          <w:color w:val="48683E"/>
          <w:shd w:val="clear" w:color="auto" w:fill="FFFFFF"/>
        </w:rPr>
        <w:t>ACHILLÉE MILLEFEUILLE</w:t>
      </w:r>
      <w:r w:rsidRPr="00F54CCB">
        <w:rPr>
          <w:b/>
          <w:bCs/>
          <w:caps/>
          <w:color w:val="48683E"/>
          <w:shd w:val="clear" w:color="auto" w:fill="FFFFFF"/>
        </w:rPr>
        <w:t xml:space="preserve"> – gewoon duizendblad</w:t>
      </w:r>
    </w:p>
    <w:p w14:paraId="709B8B95" w14:textId="7222CE33" w:rsidR="0026702B" w:rsidRDefault="0026702B" w:rsidP="0026702B">
      <w:pPr>
        <w:rPr>
          <w:rFonts w:cstheme="minorHAnsi"/>
          <w:color w:val="333333"/>
          <w:shd w:val="clear" w:color="auto" w:fill="FFFFFF"/>
        </w:rPr>
      </w:pPr>
      <w:r>
        <w:rPr>
          <w:noProof/>
        </w:rPr>
        <w:drawing>
          <wp:inline distT="0" distB="0" distL="0" distR="0" wp14:anchorId="3C4D745C" wp14:editId="3386D841">
            <wp:extent cx="3813615" cy="2541814"/>
            <wp:effectExtent l="0" t="0" r="0" b="0"/>
            <wp:docPr id="2" name="Afbeelding 2" descr="Achillea millefol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illea millefoli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574" cy="255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3B72E" w14:textId="77777777" w:rsidR="0026702B" w:rsidRPr="0026702B" w:rsidRDefault="0026702B" w:rsidP="0026702B">
      <w:pPr>
        <w:rPr>
          <w:rFonts w:cstheme="minorHAnsi"/>
          <w:color w:val="333333"/>
          <w:shd w:val="clear" w:color="auto" w:fill="FFFFFF"/>
        </w:rPr>
      </w:pPr>
    </w:p>
    <w:p w14:paraId="62042419" w14:textId="264D69D8" w:rsidR="00F713F5" w:rsidRPr="00F54CCB" w:rsidRDefault="00A1343B" w:rsidP="00F54CCB">
      <w:pPr>
        <w:rPr>
          <w:rFonts w:cstheme="minorHAnsi"/>
          <w:shd w:val="clear" w:color="auto" w:fill="FFFFFF"/>
        </w:rPr>
      </w:pPr>
      <w:r w:rsidRPr="00F54CCB">
        <w:rPr>
          <w:rFonts w:cstheme="minorHAnsi"/>
          <w:shd w:val="clear" w:color="auto" w:fill="FFFFFF"/>
        </w:rPr>
        <w:t>K</w:t>
      </w:r>
      <w:r w:rsidR="0026702B" w:rsidRPr="00F54CCB">
        <w:rPr>
          <w:rFonts w:cstheme="minorHAnsi"/>
          <w:shd w:val="clear" w:color="auto" w:fill="FFFFFF"/>
        </w:rPr>
        <w:t>omt oorspronkelijk van Europa en N-Amerika.</w:t>
      </w:r>
      <w:r w:rsidR="00F54CCB" w:rsidRPr="00F54CCB">
        <w:rPr>
          <w:rFonts w:cstheme="minorHAnsi"/>
        </w:rPr>
        <w:br/>
      </w:r>
      <w:r w:rsidR="0026702B" w:rsidRPr="00F54CCB">
        <w:rPr>
          <w:rFonts w:cstheme="minorHAnsi"/>
          <w:shd w:val="clear" w:color="auto" w:fill="FFFFFF"/>
        </w:rPr>
        <w:t>Het is een sterke groeier met prachtig donkergroen geveerd, aromatisch blad en bloeit met afgeplatte schermvormige tuilen van witte bloemen.</w:t>
      </w:r>
      <w:r w:rsidR="0026702B" w:rsidRPr="00F54CCB">
        <w:rPr>
          <w:rFonts w:cstheme="minorHAnsi"/>
        </w:rPr>
        <w:br/>
      </w:r>
      <w:r w:rsidR="0026702B" w:rsidRPr="00F54CCB">
        <w:rPr>
          <w:rFonts w:cstheme="minorHAnsi"/>
        </w:rPr>
        <w:br/>
      </w:r>
      <w:r w:rsidR="0026702B" w:rsidRPr="00F54CCB">
        <w:rPr>
          <w:rFonts w:cstheme="minorHAnsi"/>
          <w:shd w:val="clear" w:color="auto" w:fill="FFFFFF"/>
        </w:rPr>
        <w:t>Groeit in elke grond, zelfs kalkhoudend, droog of koel maar goed doorlatend.</w:t>
      </w:r>
      <w:r w:rsidR="0026702B" w:rsidRPr="00F54CCB">
        <w:rPr>
          <w:rFonts w:cstheme="minorHAnsi"/>
        </w:rPr>
        <w:br/>
      </w:r>
      <w:r w:rsidR="0026702B" w:rsidRPr="00F54CCB">
        <w:rPr>
          <w:rFonts w:cstheme="minorHAnsi"/>
          <w:shd w:val="clear" w:color="auto" w:fill="FFFFFF"/>
        </w:rPr>
        <w:t>Accepteert halfschaduw maar geeft de voorkeur aan volle zon.</w:t>
      </w:r>
      <w:r w:rsidR="0026702B" w:rsidRPr="00F54CCB">
        <w:rPr>
          <w:rFonts w:cstheme="minorHAnsi"/>
        </w:rPr>
        <w:br/>
      </w:r>
      <w:r w:rsidR="0026702B" w:rsidRPr="00F54CCB">
        <w:rPr>
          <w:rFonts w:cstheme="minorHAnsi"/>
          <w:shd w:val="clear" w:color="auto" w:fill="FFFFFF"/>
        </w:rPr>
        <w:t>Snijd de uitgebloeide bloemen af en snoei aan het einde van het seizoen alle vegetatie om het vertrek van jonge stengels in het voorjaar te stimuleren.</w:t>
      </w:r>
      <w:r w:rsidR="0026702B" w:rsidRPr="00F54CCB">
        <w:rPr>
          <w:rFonts w:cstheme="minorHAnsi"/>
        </w:rPr>
        <w:br/>
      </w:r>
      <w:r w:rsidR="0026702B" w:rsidRPr="00F54CCB">
        <w:rPr>
          <w:rFonts w:cstheme="minorHAnsi"/>
          <w:shd w:val="clear" w:color="auto" w:fill="FFFFFF"/>
        </w:rPr>
        <w:t>Verdeling van het plukje in het voorjaar, om de 3 jaar.</w:t>
      </w:r>
      <w:r w:rsidR="0026702B" w:rsidRPr="00F54CCB">
        <w:rPr>
          <w:rFonts w:cstheme="minorHAnsi"/>
        </w:rPr>
        <w:br/>
      </w:r>
      <w:r w:rsidR="0026702B" w:rsidRPr="00F54CCB">
        <w:rPr>
          <w:rFonts w:cstheme="minorHAnsi"/>
          <w:shd w:val="clear" w:color="auto" w:fill="FFFFFF"/>
        </w:rPr>
        <w:t>Breidt zich gemakkelijk uit aan de grondoppervlakte d.m</w:t>
      </w:r>
      <w:r w:rsidRPr="00F54CCB">
        <w:rPr>
          <w:rFonts w:cstheme="minorHAnsi"/>
          <w:shd w:val="clear" w:color="auto" w:fill="FFFFFF"/>
        </w:rPr>
        <w:t>.v. uitlopers.</w:t>
      </w:r>
      <w:r w:rsidR="003E4451" w:rsidRPr="00F54CCB">
        <w:rPr>
          <w:rFonts w:cstheme="minorHAnsi"/>
          <w:shd w:val="clear" w:color="auto" w:fill="FFFFFF"/>
        </w:rPr>
        <w:t xml:space="preserve"> </w:t>
      </w:r>
      <w:r w:rsidR="0026702B" w:rsidRPr="00F54CCB">
        <w:rPr>
          <w:rFonts w:cstheme="minorHAnsi"/>
          <w:shd w:val="clear" w:color="auto" w:fill="FFFFFF"/>
        </w:rPr>
        <w:t>Men kan de jonge scheuten gebruiken in omeletten of salades.</w:t>
      </w:r>
    </w:p>
    <w:p w14:paraId="605F639F" w14:textId="1F421A72" w:rsidR="003E4451" w:rsidRPr="00F54CCB" w:rsidRDefault="00F54CCB" w:rsidP="00F54CCB">
      <w:pPr>
        <w:rPr>
          <w:rFonts w:cstheme="minorHAnsi"/>
          <w:i/>
          <w:iCs/>
          <w:lang w:val="fr-FR"/>
        </w:rPr>
      </w:pPr>
      <w:r w:rsidRPr="00F54CCB">
        <w:rPr>
          <w:rFonts w:cstheme="minorHAnsi"/>
          <w:i/>
          <w:iCs/>
          <w:lang w:val="fr-BE"/>
        </w:rPr>
        <w:t>O</w:t>
      </w:r>
      <w:proofErr w:type="spellStart"/>
      <w:r w:rsidR="004D6BE4" w:rsidRPr="00F54CCB">
        <w:rPr>
          <w:rFonts w:cstheme="minorHAnsi"/>
          <w:i/>
          <w:iCs/>
          <w:lang w:val="fr-FR"/>
        </w:rPr>
        <w:t>riginaire</w:t>
      </w:r>
      <w:proofErr w:type="spellEnd"/>
      <w:r w:rsidR="004D6BE4" w:rsidRPr="00F54CCB">
        <w:rPr>
          <w:rFonts w:cstheme="minorHAnsi"/>
          <w:i/>
          <w:iCs/>
          <w:lang w:val="fr-FR"/>
        </w:rPr>
        <w:t xml:space="preserve"> d’Europe et d’Amérique du Nord.</w:t>
      </w:r>
      <w:r w:rsidR="004D6BE4" w:rsidRPr="00F54CCB">
        <w:rPr>
          <w:rFonts w:cstheme="minorHAnsi"/>
          <w:i/>
          <w:iCs/>
          <w:lang w:val="fr-FR"/>
        </w:rPr>
        <w:br/>
        <w:t>C’est un cultivateur fort avec de belles feuilles aromatiques à plumes vert foncé et des fleurs avec des becs aplatis en forme de sérigraphie de fleurs blanches.</w:t>
      </w:r>
      <w:r w:rsidR="004D6BE4" w:rsidRPr="00F54CCB">
        <w:rPr>
          <w:rFonts w:cstheme="minorHAnsi"/>
          <w:i/>
          <w:iCs/>
          <w:lang w:val="fr-FR"/>
        </w:rPr>
        <w:br/>
      </w:r>
      <w:r w:rsidR="004D6BE4" w:rsidRPr="00F54CCB">
        <w:rPr>
          <w:rFonts w:cstheme="minorHAnsi"/>
          <w:i/>
          <w:iCs/>
          <w:lang w:val="fr-FR"/>
        </w:rPr>
        <w:br/>
        <w:t>Pousse dans n’importe quel sol, même calcaire, sec ou frais mais bien drainé.</w:t>
      </w:r>
      <w:r w:rsidR="004D6BE4" w:rsidRPr="00F54CCB">
        <w:rPr>
          <w:rFonts w:cstheme="minorHAnsi"/>
          <w:i/>
          <w:iCs/>
          <w:lang w:val="fr-FR"/>
        </w:rPr>
        <w:br/>
        <w:t>Accepte l’ombre partielle mais préfère le plein soleil.</w:t>
      </w:r>
      <w:r w:rsidR="004D6BE4" w:rsidRPr="00F54CCB">
        <w:rPr>
          <w:rFonts w:cstheme="minorHAnsi"/>
          <w:i/>
          <w:iCs/>
          <w:lang w:val="fr-FR"/>
        </w:rPr>
        <w:br/>
        <w:t>Coupez les fleurs fanées et taillez toute la végétation à la fin de la saison pour stimuler le départ des jeunes tiges au printemps.</w:t>
      </w:r>
      <w:r w:rsidR="004D6BE4" w:rsidRPr="00F54CCB">
        <w:rPr>
          <w:rFonts w:cstheme="minorHAnsi"/>
          <w:i/>
          <w:iCs/>
          <w:lang w:val="fr-FR"/>
        </w:rPr>
        <w:br/>
        <w:t>Distribution de la touffe au printemps, tous les 3 ans.</w:t>
      </w:r>
      <w:r w:rsidR="004D6BE4" w:rsidRPr="00F54CCB">
        <w:rPr>
          <w:rFonts w:cstheme="minorHAnsi"/>
          <w:i/>
          <w:iCs/>
          <w:lang w:val="fr-FR"/>
        </w:rPr>
        <w:br/>
        <w:t xml:space="preserve">Se dilate facilement sur la surface du sol au moyen de </w:t>
      </w:r>
      <w:r w:rsidRPr="00F54CCB">
        <w:rPr>
          <w:rFonts w:cstheme="minorHAnsi"/>
          <w:i/>
          <w:iCs/>
          <w:lang w:val="fr-FR"/>
        </w:rPr>
        <w:t>ramifications</w:t>
      </w:r>
      <w:r w:rsidR="004D6BE4" w:rsidRPr="00F54CCB">
        <w:rPr>
          <w:rFonts w:cstheme="minorHAnsi"/>
          <w:i/>
          <w:iCs/>
          <w:lang w:val="fr-FR"/>
        </w:rPr>
        <w:t>.</w:t>
      </w:r>
    </w:p>
    <w:p w14:paraId="16C921A8" w14:textId="66426EFA" w:rsidR="004D6BE4" w:rsidRPr="00F54CCB" w:rsidRDefault="004D6BE4" w:rsidP="00F54CCB">
      <w:pPr>
        <w:rPr>
          <w:rFonts w:ascii="Segoe UI" w:hAnsi="Segoe UI" w:cs="Segoe UI"/>
          <w:i/>
          <w:iCs/>
          <w:sz w:val="21"/>
          <w:szCs w:val="21"/>
          <w:lang w:val="fr-FR"/>
        </w:rPr>
      </w:pPr>
      <w:r w:rsidRPr="00F54CCB">
        <w:rPr>
          <w:rFonts w:cstheme="minorHAnsi"/>
          <w:i/>
          <w:iCs/>
          <w:lang w:val="fr-FR"/>
        </w:rPr>
        <w:br/>
        <w:t>On peut utiliser les jeunes pousses dans des omelettes ou des salades</w:t>
      </w:r>
      <w:r w:rsidR="003E4451" w:rsidRPr="00F54CCB">
        <w:rPr>
          <w:rFonts w:ascii="Segoe UI" w:hAnsi="Segoe UI" w:cs="Segoe UI"/>
          <w:i/>
          <w:iCs/>
          <w:sz w:val="21"/>
          <w:szCs w:val="21"/>
          <w:lang w:val="fr-FR"/>
        </w:rPr>
        <w:t xml:space="preserve">                  </w:t>
      </w:r>
      <w:proofErr w:type="gramStart"/>
      <w:r w:rsidR="003E4451" w:rsidRPr="00F54CCB">
        <w:rPr>
          <w:rFonts w:ascii="Segoe UI" w:hAnsi="Segoe UI" w:cs="Segoe UI"/>
          <w:i/>
          <w:iCs/>
          <w:sz w:val="21"/>
          <w:szCs w:val="21"/>
          <w:lang w:val="fr-FR"/>
        </w:rPr>
        <w:t xml:space="preserve">  </w:t>
      </w:r>
      <w:r w:rsidRPr="00F54CCB">
        <w:rPr>
          <w:rFonts w:ascii="Segoe UI" w:hAnsi="Segoe UI" w:cs="Segoe UI"/>
          <w:i/>
          <w:iCs/>
          <w:sz w:val="21"/>
          <w:szCs w:val="21"/>
          <w:lang w:val="fr-FR"/>
        </w:rPr>
        <w:t>.</w:t>
      </w:r>
      <w:proofErr w:type="gramEnd"/>
      <w:r w:rsidR="003E4451" w:rsidRPr="00F54CCB">
        <w:rPr>
          <w:rFonts w:ascii="Segoe UI" w:hAnsi="Segoe UI" w:cs="Segoe UI"/>
          <w:i/>
          <w:iCs/>
          <w:sz w:val="21"/>
          <w:szCs w:val="21"/>
          <w:lang w:val="fr-FR"/>
        </w:rPr>
        <w:t xml:space="preserve">        </w:t>
      </w:r>
    </w:p>
    <w:sectPr w:rsidR="004D6BE4" w:rsidRPr="00F54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02B"/>
    <w:rsid w:val="001D0130"/>
    <w:rsid w:val="0026702B"/>
    <w:rsid w:val="003E4451"/>
    <w:rsid w:val="004213EE"/>
    <w:rsid w:val="004D6BE4"/>
    <w:rsid w:val="00844E38"/>
    <w:rsid w:val="00A1343B"/>
    <w:rsid w:val="00B501A4"/>
    <w:rsid w:val="00B8634D"/>
    <w:rsid w:val="00F54CCB"/>
    <w:rsid w:val="00F7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E47B"/>
  <w15:chartTrackingRefBased/>
  <w15:docId w15:val="{20E60E19-5AC1-481A-ADFE-44E4EEB1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54C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54C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54C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54C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Mosselmans</dc:creator>
  <cp:keywords/>
  <dc:description/>
  <cp:lastModifiedBy>Herman Mosselmans</cp:lastModifiedBy>
  <cp:revision>3</cp:revision>
  <dcterms:created xsi:type="dcterms:W3CDTF">2022-10-13T07:00:00Z</dcterms:created>
  <dcterms:modified xsi:type="dcterms:W3CDTF">2022-10-13T12:16:00Z</dcterms:modified>
</cp:coreProperties>
</file>